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5C" w:rsidRDefault="001A1DC1">
      <w:pPr>
        <w:spacing w:line="259" w:lineRule="auto"/>
        <w:ind w:left="95"/>
        <w:jc w:val="center"/>
      </w:pPr>
      <w:bookmarkStart w:id="0" w:name="_GoBack"/>
      <w:bookmarkEnd w:id="0"/>
      <w:r>
        <w:rPr>
          <w:sz w:val="28"/>
        </w:rPr>
        <w:t xml:space="preserve">UC Davis </w:t>
      </w:r>
    </w:p>
    <w:p w:rsidR="006B1F5C" w:rsidRDefault="001A1DC1">
      <w:pPr>
        <w:spacing w:line="259" w:lineRule="auto"/>
        <w:ind w:left="95" w:right="1"/>
        <w:jc w:val="center"/>
      </w:pPr>
      <w:r>
        <w:rPr>
          <w:sz w:val="28"/>
        </w:rPr>
        <w:t xml:space="preserve">SOM Neurosciences  </w:t>
      </w:r>
    </w:p>
    <w:p w:rsidR="006B1F5C" w:rsidRDefault="001A1DC1">
      <w:pPr>
        <w:spacing w:line="259" w:lineRule="auto"/>
        <w:ind w:left="95"/>
        <w:jc w:val="center"/>
      </w:pPr>
      <w:r>
        <w:rPr>
          <w:sz w:val="28"/>
        </w:rPr>
        <w:t xml:space="preserve">Vivarium Orientation Checklist </w:t>
      </w:r>
    </w:p>
    <w:p w:rsidR="006B1F5C" w:rsidRDefault="001A1DC1">
      <w:pPr>
        <w:spacing w:line="259" w:lineRule="auto"/>
        <w:ind w:left="163" w:firstLine="0"/>
        <w:jc w:val="center"/>
      </w:pPr>
      <w:r>
        <w:rPr>
          <w:sz w:val="28"/>
        </w:rPr>
        <w:t xml:space="preserve"> </w:t>
      </w:r>
    </w:p>
    <w:p w:rsidR="006B1F5C" w:rsidRDefault="001A1DC1">
      <w:pPr>
        <w:spacing w:line="241" w:lineRule="auto"/>
        <w:ind w:left="0" w:firstLine="0"/>
      </w:pPr>
      <w:r>
        <w:rPr>
          <w:i/>
          <w:sz w:val="28"/>
        </w:rPr>
        <w:t xml:space="preserve">Schedule your vivarium orientation with </w:t>
      </w:r>
      <w:r w:rsidR="00FB679D">
        <w:rPr>
          <w:sz w:val="28"/>
        </w:rPr>
        <w:t>Marc Gonzalez</w:t>
      </w:r>
      <w:r>
        <w:rPr>
          <w:sz w:val="28"/>
        </w:rPr>
        <w:t xml:space="preserve">: </w:t>
      </w:r>
      <w:hyperlink r:id="rId4" w:history="1">
        <w:r w:rsidR="00FB679D" w:rsidRPr="00AF43A8">
          <w:rPr>
            <w:rStyle w:val="Hyperlink"/>
            <w:sz w:val="28"/>
          </w:rPr>
          <w:t>malgonza@ucdavis.edu</w:t>
        </w:r>
      </w:hyperlink>
      <w:r>
        <w:rPr>
          <w:sz w:val="28"/>
        </w:rPr>
        <w:t xml:space="preserve"> </w:t>
      </w:r>
      <w:r>
        <w:rPr>
          <w:i/>
          <w:sz w:val="28"/>
        </w:rPr>
        <w:t xml:space="preserve">Give a copy of the completed checklist to Lisa Laughlin.  </w:t>
      </w:r>
    </w:p>
    <w:p w:rsidR="006B1F5C" w:rsidRDefault="001A1DC1">
      <w:pPr>
        <w:spacing w:line="259" w:lineRule="auto"/>
        <w:ind w:left="163" w:firstLine="0"/>
        <w:jc w:val="center"/>
      </w:pPr>
      <w:r>
        <w:rPr>
          <w:sz w:val="28"/>
        </w:rPr>
        <w:t xml:space="preserve"> </w:t>
      </w:r>
    </w:p>
    <w:p w:rsidR="006B1F5C" w:rsidRDefault="001A1DC1">
      <w:pPr>
        <w:tabs>
          <w:tab w:val="right" w:pos="10714"/>
        </w:tabs>
        <w:spacing w:after="10" w:line="250" w:lineRule="auto"/>
        <w:ind w:left="0" w:firstLine="0"/>
      </w:pPr>
      <w:r>
        <w:rPr>
          <w:sz w:val="28"/>
        </w:rPr>
        <w:t xml:space="preserve">Trainee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 xml:space="preserve">__________________________  </w:t>
      </w:r>
      <w:r>
        <w:rPr>
          <w:sz w:val="28"/>
        </w:rPr>
        <w:tab/>
        <w:t xml:space="preserve">PI:_________________________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Donning/Removing PPE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705" w:hanging="360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Appropriate behavior in vivarium, including minimization of noise levels of activities, including personal voice level, communication with others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Location of cages/supplies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How to order animals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How to use the Animal Tracking System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Proper disposal of dirty supplies </w:t>
      </w:r>
    </w:p>
    <w:p w:rsidR="006B1F5C" w:rsidRDefault="001A1DC1">
      <w:pPr>
        <w:spacing w:line="259" w:lineRule="auto"/>
        <w:ind w:left="72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Where to obtain keys and card access </w:t>
      </w:r>
    </w:p>
    <w:p w:rsidR="006B1F5C" w:rsidRDefault="001A1DC1">
      <w:pPr>
        <w:spacing w:line="259" w:lineRule="auto"/>
        <w:ind w:left="72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Location of emergency contact phone numbers </w:t>
      </w:r>
    </w:p>
    <w:p w:rsidR="006B1F5C" w:rsidRDefault="001A1DC1">
      <w:pPr>
        <w:spacing w:line="259" w:lineRule="auto"/>
        <w:ind w:left="72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  <w:ind w:left="355"/>
      </w:pPr>
      <w:r>
        <w:rPr>
          <w:rFonts w:ascii="Segoe UI Symbol" w:eastAsia="Segoe UI Symbol" w:hAnsi="Segoe UI Symbol" w:cs="Segoe UI Symbol"/>
          <w:sz w:val="28"/>
        </w:rPr>
        <w:t>❏</w:t>
      </w:r>
      <w:r>
        <w:rPr>
          <w:sz w:val="28"/>
        </w:rPr>
        <w:t xml:space="preserve"> Guidelines for weaning rodents/separating pregnant females in a harem  </w:t>
      </w:r>
    </w:p>
    <w:p w:rsidR="006B1F5C" w:rsidRDefault="001A1DC1">
      <w:pPr>
        <w:spacing w:line="259" w:lineRule="auto"/>
        <w:ind w:left="72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</w:pPr>
      <w:r>
        <w:rPr>
          <w:sz w:val="28"/>
        </w:rPr>
        <w:t xml:space="preserve">______________________ _________ </w:t>
      </w:r>
    </w:p>
    <w:p w:rsidR="006B1F5C" w:rsidRDefault="001A1DC1">
      <w:pPr>
        <w:tabs>
          <w:tab w:val="center" w:pos="2880"/>
          <w:tab w:val="center" w:pos="3895"/>
        </w:tabs>
        <w:spacing w:after="10" w:line="250" w:lineRule="auto"/>
        <w:ind w:left="0" w:firstLine="0"/>
      </w:pPr>
      <w:r>
        <w:rPr>
          <w:sz w:val="28"/>
        </w:rPr>
        <w:t xml:space="preserve">Trainer Signature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Date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spacing w:line="259" w:lineRule="auto"/>
        <w:ind w:left="95"/>
        <w:jc w:val="center"/>
      </w:pPr>
      <w:r>
        <w:rPr>
          <w:sz w:val="28"/>
        </w:rPr>
        <w:lastRenderedPageBreak/>
        <w:t xml:space="preserve">UC Davis </w:t>
      </w:r>
    </w:p>
    <w:p w:rsidR="006B1F5C" w:rsidRDefault="001A1DC1">
      <w:pPr>
        <w:spacing w:line="259" w:lineRule="auto"/>
        <w:ind w:left="95" w:right="1"/>
        <w:jc w:val="center"/>
      </w:pPr>
      <w:r>
        <w:rPr>
          <w:sz w:val="28"/>
        </w:rPr>
        <w:t xml:space="preserve">SOM Neurosciences Vivarium Agreement </w:t>
      </w:r>
    </w:p>
    <w:p w:rsidR="006B1F5C" w:rsidRDefault="001A1DC1">
      <w:pPr>
        <w:spacing w:line="259" w:lineRule="auto"/>
        <w:ind w:left="95"/>
        <w:jc w:val="center"/>
      </w:pPr>
      <w:r>
        <w:rPr>
          <w:sz w:val="28"/>
        </w:rPr>
        <w:t xml:space="preserve">Center for Neuroscience </w:t>
      </w:r>
    </w:p>
    <w:p w:rsidR="006B1F5C" w:rsidRDefault="001A1DC1">
      <w:pPr>
        <w:spacing w:line="259" w:lineRule="auto"/>
        <w:ind w:left="163" w:firstLine="0"/>
        <w:jc w:val="center"/>
      </w:pPr>
      <w:r>
        <w:rPr>
          <w:sz w:val="28"/>
        </w:rPr>
        <w:t xml:space="preserve"> </w:t>
      </w:r>
    </w:p>
    <w:p w:rsidR="006B1F5C" w:rsidRDefault="001A1DC1">
      <w:pPr>
        <w:spacing w:after="10" w:line="250" w:lineRule="auto"/>
      </w:pPr>
      <w:proofErr w:type="spellStart"/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______________________Protocol</w:t>
      </w:r>
      <w:proofErr w:type="spellEnd"/>
      <w:r>
        <w:rPr>
          <w:sz w:val="28"/>
        </w:rPr>
        <w:t xml:space="preserve"> Number:_______________ (Required) </w:t>
      </w:r>
    </w:p>
    <w:p w:rsidR="006B1F5C" w:rsidRDefault="001A1DC1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6B1F5C" w:rsidRDefault="001A1DC1">
      <w:pPr>
        <w:ind w:left="-5"/>
      </w:pPr>
      <w:r>
        <w:t xml:space="preserve">______ I will not bring animals into the vivarium until my animal transfer has been approved by the Health Monitoring Coordinator through the Animal Tracking System.  Additionally, I will not bring animals from other </w:t>
      </w:r>
      <w:proofErr w:type="spellStart"/>
      <w:r>
        <w:t>vivariums</w:t>
      </w:r>
      <w:proofErr w:type="spellEnd"/>
      <w:r>
        <w:t xml:space="preserve"> into my lab without approval from the Health Monitoring Coordinator.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>_____</w:t>
      </w:r>
      <w:proofErr w:type="gramStart"/>
      <w:r>
        <w:t>_  I</w:t>
      </w:r>
      <w:proofErr w:type="gramEnd"/>
      <w:r>
        <w:t xml:space="preserve"> will follow the accepted practices when using animals in my lab to promote good hygiene and prevent contamination of the vivarium and lab.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 ______ I will not bring rodents from the pet store or any other non-approved source into the lab or vivarium.  I will not visit the pet store or other outside (NON-UC Davis) rodents and come into the vivarium the same day.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When in the vivarium, I will wear a lab coat either provided in the vivarium or provided by my lab. I will heed the signage regarding the protective clothing and equipment required to enter animal room(s).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When in the vivarium, I will adhere to keeping the noise level down while performing my duties, including using “library voice” while in the animal rooms or directly working with the animals.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I may not take visitors into the vivarium and I will not allow anyone to come in behind me (piggy back).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I will not lend my access card to anyone.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I affirm that I am on the roster of an approved Animal Care and Use Protocol and that I will notify the CNS Facility Manager when I am no longer on the roster or if I leave my current position or if my protocol is expired, revoked or withdrawn. 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I will not take photographs or any recorded images except as part of an approved Animal Care and Use protocol.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>______ I will abide by the policies set by the IACUC, including the Mouse Breeding Colonies Policy #SC</w:t>
      </w:r>
      <w:r>
        <w:rPr>
          <w:rFonts w:ascii="Cambria Math" w:eastAsia="Cambria Math" w:hAnsi="Cambria Math" w:cs="Cambria Math"/>
        </w:rPr>
        <w:t>-</w:t>
      </w:r>
      <w:r>
        <w:t>31</w:t>
      </w:r>
      <w:r>
        <w:rPr>
          <w:rFonts w:ascii="Cambria Math" w:eastAsia="Cambria Math" w:hAnsi="Cambria Math" w:cs="Cambria Math"/>
        </w:rPr>
        <w:t>-</w:t>
      </w:r>
      <w:r>
        <w:t xml:space="preserve">103, if applicable.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ind w:left="-5"/>
      </w:pPr>
      <w:r>
        <w:t xml:space="preserve">______ I understand that if I violate this agreement, my access to the vivarium may be immediately and permanently revoked. </w:t>
      </w:r>
    </w:p>
    <w:p w:rsidR="006B1F5C" w:rsidRDefault="001A1DC1">
      <w:pPr>
        <w:spacing w:line="259" w:lineRule="auto"/>
        <w:ind w:left="0" w:firstLine="0"/>
      </w:pPr>
      <w:r>
        <w:t xml:space="preserve"> </w:t>
      </w:r>
    </w:p>
    <w:p w:rsidR="006B1F5C" w:rsidRDefault="001A1DC1">
      <w:pPr>
        <w:tabs>
          <w:tab w:val="center" w:pos="4201"/>
        </w:tabs>
        <w:ind w:left="-15" w:firstLine="0"/>
      </w:pPr>
      <w:r>
        <w:t xml:space="preserve">_______________________ </w:t>
      </w:r>
      <w:r>
        <w:tab/>
        <w:t xml:space="preserve">_________ </w:t>
      </w:r>
    </w:p>
    <w:p w:rsidR="006B1F5C" w:rsidRDefault="001A1DC1">
      <w:pPr>
        <w:tabs>
          <w:tab w:val="center" w:pos="1440"/>
          <w:tab w:val="center" w:pos="2160"/>
          <w:tab w:val="center" w:pos="2880"/>
          <w:tab w:val="center" w:pos="3600"/>
          <w:tab w:val="center" w:pos="4574"/>
        </w:tabs>
        <w:ind w:left="-15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sectPr w:rsidR="006B1F5C">
      <w:pgSz w:w="12240" w:h="15840"/>
      <w:pgMar w:top="737" w:right="801" w:bottom="949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5C"/>
    <w:rsid w:val="001A1DC1"/>
    <w:rsid w:val="006B1F5C"/>
    <w:rsid w:val="00EA6A62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BC878-5A01-4246-A060-19BF72D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nza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SOM Vivarium Access Document_9-14-2017.doc</vt:lpstr>
    </vt:vector>
  </TitlesOfParts>
  <Company>University of California, Davis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SOM Vivarium Access Document_9-14-2017.doc</dc:title>
  <dc:subject/>
  <dc:creator>Rachel La Valley</dc:creator>
  <cp:keywords/>
  <cp:lastModifiedBy>Lisa S Laughlin</cp:lastModifiedBy>
  <cp:revision>2</cp:revision>
  <dcterms:created xsi:type="dcterms:W3CDTF">2023-05-25T18:43:00Z</dcterms:created>
  <dcterms:modified xsi:type="dcterms:W3CDTF">2023-05-25T18:43:00Z</dcterms:modified>
</cp:coreProperties>
</file>